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AF65" w14:textId="77777777" w:rsidR="00494C32" w:rsidRDefault="00494C32" w:rsidP="00A13A27">
      <w:pPr>
        <w:jc w:val="both"/>
      </w:pPr>
    </w:p>
    <w:p w14:paraId="32C36EA0" w14:textId="029BBBCF" w:rsidR="00A13A27" w:rsidRPr="00474533" w:rsidRDefault="00A13A27" w:rsidP="00A13A27">
      <w:pPr>
        <w:jc w:val="both"/>
        <w:rPr>
          <w:i/>
        </w:rPr>
      </w:pPr>
      <w:r w:rsidRPr="00474533">
        <w:t xml:space="preserve">Anexa 3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E77C9F8" w14:textId="71D9B76D" w:rsidR="00A13A27" w:rsidRDefault="00A13A27" w:rsidP="00A13A27">
      <w:pPr>
        <w:jc w:val="both"/>
      </w:pPr>
    </w:p>
    <w:p w14:paraId="485EB2D4" w14:textId="77777777" w:rsidR="004B60C7" w:rsidRPr="00474533" w:rsidRDefault="004B60C7" w:rsidP="00A13A27">
      <w:pPr>
        <w:jc w:val="both"/>
      </w:pPr>
    </w:p>
    <w:p w14:paraId="248BDA68" w14:textId="77777777" w:rsidR="00A13A27" w:rsidRPr="00474533" w:rsidRDefault="00A13A27" w:rsidP="00A13A27">
      <w:pPr>
        <w:jc w:val="right"/>
      </w:pPr>
    </w:p>
    <w:p w14:paraId="24467ACF" w14:textId="77777777" w:rsidR="00A13A27" w:rsidRPr="00474533" w:rsidRDefault="00A13A27" w:rsidP="00A13A27">
      <w:pPr>
        <w:spacing w:line="276" w:lineRule="auto"/>
        <w:jc w:val="center"/>
        <w:rPr>
          <w:b/>
        </w:rPr>
      </w:pPr>
      <w:r w:rsidRPr="00474533">
        <w:rPr>
          <w:b/>
        </w:rPr>
        <w:t>Proces Verbal selecție dosare de concurs</w:t>
      </w:r>
    </w:p>
    <w:p w14:paraId="3EE2256D" w14:textId="7B34D03F" w:rsidR="00A13A27" w:rsidRPr="00474533" w:rsidRDefault="00A13A27" w:rsidP="00A13A27">
      <w:pPr>
        <w:spacing w:line="276" w:lineRule="auto"/>
        <w:jc w:val="center"/>
      </w:pPr>
      <w:r w:rsidRPr="00474533">
        <w:t xml:space="preserve">încheiat astăzi : </w:t>
      </w:r>
      <w:r w:rsidR="007D0EDD">
        <w:t xml:space="preserve">18.02.2020  </w:t>
      </w:r>
    </w:p>
    <w:p w14:paraId="04C2925B" w14:textId="73FF4DF2" w:rsidR="00A13A27" w:rsidRDefault="00A13A27" w:rsidP="00A13A27"/>
    <w:p w14:paraId="245E4270" w14:textId="77777777" w:rsidR="004B60C7" w:rsidRPr="00474533" w:rsidRDefault="004B60C7" w:rsidP="00A13A27"/>
    <w:p w14:paraId="377552AC" w14:textId="251CB28A" w:rsidR="00A13A27" w:rsidRDefault="00A13A27" w:rsidP="00A13A27">
      <w:pPr>
        <w:spacing w:after="120" w:line="276" w:lineRule="auto"/>
        <w:jc w:val="both"/>
      </w:pPr>
      <w:r w:rsidRPr="00474533">
        <w:t xml:space="preserve">După expirarea termenului de depunere a dosarelor de înscriere, respectiv data de </w:t>
      </w:r>
      <w:r w:rsidR="007D0EDD">
        <w:t>17</w:t>
      </w:r>
      <w:r w:rsidR="00E10841">
        <w:t>.0</w:t>
      </w:r>
      <w:r w:rsidR="007D0EDD">
        <w:t>2</w:t>
      </w:r>
      <w:r w:rsidR="00E10841">
        <w:t>.20</w:t>
      </w:r>
      <w:r w:rsidR="007D0EDD">
        <w:t>20</w:t>
      </w:r>
      <w:r w:rsidRPr="00474533">
        <w:t xml:space="preserve">, ora </w:t>
      </w:r>
      <w:r w:rsidR="00E10841">
        <w:t>16.00</w:t>
      </w:r>
      <w:r w:rsidRPr="00474533">
        <w:t>, Comisia de concurs pentru ocuparea postu</w:t>
      </w:r>
      <w:r w:rsidR="002B39C1">
        <w:t>rilor</w:t>
      </w:r>
      <w:r w:rsidRPr="00474533">
        <w:t xml:space="preserve"> </w:t>
      </w:r>
      <w:r w:rsidR="003438F1">
        <w:t>în</w:t>
      </w:r>
      <w:r w:rsidRPr="00474533">
        <w:t xml:space="preserve"> </w:t>
      </w:r>
      <w:r w:rsidR="002B39C1" w:rsidRPr="00474533">
        <w:t>proiectul</w:t>
      </w:r>
      <w:r w:rsidR="002B39C1" w:rsidRPr="0011168B">
        <w:t>:</w:t>
      </w:r>
      <w:r w:rsidR="002B39C1" w:rsidRPr="0011168B">
        <w:rPr>
          <w:b/>
          <w:lang w:val="fr-FR"/>
        </w:rPr>
        <w:t xml:space="preserve"> </w:t>
      </w:r>
      <w:r w:rsidR="003438F1" w:rsidRPr="009F0248">
        <w:rPr>
          <w:b/>
        </w:rPr>
        <w:t>„</w:t>
      </w:r>
      <w:r w:rsidR="00A12E7C">
        <w:rPr>
          <w:i/>
        </w:rPr>
        <w:t>Arabesque Business School</w:t>
      </w:r>
      <w:r w:rsidR="003438F1" w:rsidRPr="009F0248">
        <w:rPr>
          <w:b/>
        </w:rPr>
        <w:t>”</w:t>
      </w:r>
      <w:r w:rsidRPr="00474533">
        <w:t>, numită prin Decizia Rectorului nr. ............ / ......</w:t>
      </w:r>
      <w:r w:rsidR="006C551A">
        <w:t>........</w:t>
      </w:r>
      <w:r w:rsidRPr="00474533">
        <w:t>......, a procedat la selecția dosarelor de concurs prin verificarea condițiilor  de participare la concurs.</w:t>
      </w:r>
    </w:p>
    <w:p w14:paraId="247DE42F" w14:textId="77777777" w:rsidR="00494C32" w:rsidRPr="00494C32" w:rsidRDefault="00494C32" w:rsidP="00A13A27">
      <w:pPr>
        <w:spacing w:after="120" w:line="276" w:lineRule="auto"/>
        <w:jc w:val="both"/>
        <w:rPr>
          <w:sz w:val="16"/>
          <w:szCs w:val="16"/>
        </w:rPr>
      </w:pPr>
    </w:p>
    <w:p w14:paraId="2ADC7866" w14:textId="236B2D5E" w:rsidR="003438F1" w:rsidRPr="00474533" w:rsidRDefault="003438F1" w:rsidP="003438F1">
      <w:pPr>
        <w:spacing w:after="120" w:line="276" w:lineRule="auto"/>
        <w:jc w:val="both"/>
      </w:pPr>
      <w:r w:rsidRPr="00474533">
        <w:t>S-a constatat că pentru  postu</w:t>
      </w:r>
      <w:r>
        <w:t>l</w:t>
      </w:r>
      <w:r w:rsidRPr="00474533">
        <w:t xml:space="preserve">  </w:t>
      </w:r>
      <w:r w:rsidR="007D0EDD">
        <w:t xml:space="preserve">expert </w:t>
      </w:r>
      <w:r>
        <w:t>financiar</w:t>
      </w:r>
      <w:r w:rsidRPr="00474533">
        <w:t xml:space="preserve"> s-a  înscris </w:t>
      </w:r>
      <w:r>
        <w:t>1 (un)</w:t>
      </w:r>
      <w:r w:rsidRPr="00474533">
        <w:t xml:space="preserve"> candida</w:t>
      </w:r>
      <w:r>
        <w:t>t</w:t>
      </w:r>
      <w:r w:rsidRPr="00474533">
        <w:t>, astfel:</w:t>
      </w:r>
    </w:p>
    <w:p w14:paraId="67039D72" w14:textId="0EA44E6E" w:rsidR="003438F1" w:rsidRDefault="003438F1" w:rsidP="003438F1">
      <w:pPr>
        <w:pStyle w:val="Listparagraf"/>
        <w:numPr>
          <w:ilvl w:val="0"/>
          <w:numId w:val="7"/>
        </w:numPr>
        <w:spacing w:after="120" w:line="276" w:lineRule="auto"/>
        <w:contextualSpacing/>
        <w:jc w:val="both"/>
      </w:pPr>
      <w:r>
        <w:t xml:space="preserve">Dna. </w:t>
      </w:r>
      <w:r w:rsidR="007D0EDD">
        <w:t xml:space="preserve"> Trifan Carmencita Florina</w:t>
      </w:r>
      <w:r w:rsidRPr="002B39C1">
        <w:t xml:space="preserve"> –</w:t>
      </w:r>
      <w:r>
        <w:t xml:space="preserve"> </w:t>
      </w:r>
      <w:r w:rsidRPr="00474533">
        <w:t>nr. înregistrare dosar:</w:t>
      </w:r>
      <w:r w:rsidRPr="002B39C1">
        <w:t xml:space="preserve"> </w:t>
      </w:r>
      <w:r w:rsidR="007D0EDD">
        <w:t>118</w:t>
      </w:r>
      <w:r w:rsidR="00A12E7C">
        <w:t>7</w:t>
      </w:r>
      <w:r w:rsidRPr="003438F1">
        <w:t>/1</w:t>
      </w:r>
      <w:r w:rsidR="007D0EDD">
        <w:t>2</w:t>
      </w:r>
      <w:r w:rsidRPr="003438F1">
        <w:t>.0</w:t>
      </w:r>
      <w:r w:rsidR="007D0EDD">
        <w:t>2</w:t>
      </w:r>
      <w:r w:rsidRPr="003438F1">
        <w:t>.201</w:t>
      </w:r>
      <w:r w:rsidR="007D0EDD">
        <w:t>20</w:t>
      </w:r>
    </w:p>
    <w:p w14:paraId="3A960E19" w14:textId="77777777" w:rsidR="003438F1" w:rsidRDefault="003438F1" w:rsidP="003438F1">
      <w:pPr>
        <w:spacing w:after="120" w:line="276" w:lineRule="auto"/>
        <w:contextualSpacing/>
        <w:jc w:val="both"/>
      </w:pPr>
    </w:p>
    <w:p w14:paraId="1E35CF49" w14:textId="77777777" w:rsidR="003438F1" w:rsidRPr="00474533" w:rsidRDefault="003438F1" w:rsidP="003438F1">
      <w:pPr>
        <w:spacing w:after="120" w:line="276" w:lineRule="auto"/>
        <w:contextualSpacing/>
        <w:jc w:val="both"/>
      </w:pPr>
    </w:p>
    <w:p w14:paraId="04639A49" w14:textId="77777777" w:rsidR="00A13A27" w:rsidRPr="00474533" w:rsidRDefault="00A13A27" w:rsidP="00A13A27">
      <w:pPr>
        <w:spacing w:after="120" w:line="276" w:lineRule="auto"/>
        <w:jc w:val="both"/>
      </w:pPr>
      <w:r w:rsidRPr="00474533">
        <w:t>În urma verificării dosarelor de concurs, conform anexei la prezentul proces verbal, s-a constatat că:</w:t>
      </w:r>
    </w:p>
    <w:p w14:paraId="7C229624" w14:textId="4F260372" w:rsidR="00A13A27" w:rsidRPr="00474533" w:rsidRDefault="007D0EDD" w:rsidP="004B60C7">
      <w:pPr>
        <w:spacing w:after="240" w:line="276" w:lineRule="auto"/>
        <w:jc w:val="both"/>
      </w:pPr>
      <w:r>
        <w:rPr>
          <w:b/>
        </w:rPr>
        <w:t>A. Îndeplineste</w:t>
      </w:r>
      <w:r w:rsidR="00A13A27" w:rsidRPr="00474533">
        <w:rPr>
          <w:b/>
        </w:rPr>
        <w:t xml:space="preserve"> condițiile de participare, fiind declara</w:t>
      </w:r>
      <w:r w:rsidR="003438F1">
        <w:rPr>
          <w:b/>
        </w:rPr>
        <w:t>t</w:t>
      </w:r>
      <w:r>
        <w:rPr>
          <w:b/>
        </w:rPr>
        <w:t>a</w:t>
      </w:r>
      <w:r w:rsidR="00A13A27" w:rsidRPr="00474533">
        <w:rPr>
          <w:b/>
        </w:rPr>
        <w:t xml:space="preserve"> ADMI</w:t>
      </w:r>
      <w:r w:rsidR="00494C32">
        <w:rPr>
          <w:b/>
        </w:rPr>
        <w:t>S</w:t>
      </w:r>
      <w:r>
        <w:rPr>
          <w:b/>
        </w:rPr>
        <w:t>A, candidata</w:t>
      </w:r>
      <w:r w:rsidR="00A13A27" w:rsidRPr="00474533">
        <w:t>:</w:t>
      </w:r>
    </w:p>
    <w:p w14:paraId="430898D5" w14:textId="77777777" w:rsidR="007D0EDD" w:rsidRDefault="007D0EDD" w:rsidP="0026045C">
      <w:pPr>
        <w:spacing w:after="120" w:line="276" w:lineRule="auto"/>
        <w:jc w:val="both"/>
      </w:pPr>
      <w:r>
        <w:t>Trifan Carmencita Florina</w:t>
      </w:r>
      <w:r w:rsidRPr="002B39C1">
        <w:t xml:space="preserve"> </w:t>
      </w:r>
    </w:p>
    <w:p w14:paraId="034BAAF9" w14:textId="77777777" w:rsidR="007D0EDD" w:rsidRDefault="007D0EDD" w:rsidP="0026045C">
      <w:pPr>
        <w:spacing w:after="120" w:line="276" w:lineRule="auto"/>
        <w:jc w:val="both"/>
      </w:pPr>
    </w:p>
    <w:p w14:paraId="21AF863F" w14:textId="3BDC08D5" w:rsidR="0026045C" w:rsidRPr="003F41CC" w:rsidRDefault="0026045C" w:rsidP="0026045C">
      <w:pPr>
        <w:spacing w:after="120" w:line="276" w:lineRule="auto"/>
        <w:jc w:val="both"/>
      </w:pPr>
      <w:r w:rsidRPr="003F41CC">
        <w:t>În conformitate cu art. 5.</w:t>
      </w:r>
      <w:r w:rsidR="005825EC">
        <w:t>2</w:t>
      </w:r>
      <w:r w:rsidRPr="003F41CC">
        <w:t>.</w:t>
      </w:r>
      <w:r w:rsidR="005825EC">
        <w:t>22</w:t>
      </w:r>
      <w:r w:rsidRPr="003F41CC">
        <w:t xml:space="preserve">. din Procedura de recrutare </w:t>
      </w:r>
      <w:r>
        <w:t>ș</w:t>
      </w:r>
      <w:r w:rsidRPr="003F41CC">
        <w:t>i selec</w:t>
      </w:r>
      <w:r>
        <w:t>ț</w:t>
      </w:r>
      <w:r w:rsidRPr="003F41CC">
        <w:t xml:space="preserve">ie a personalului în vederea nominalizării / angajării în cadrul proiectelor </w:t>
      </w:r>
      <w:r w:rsidR="005825EC">
        <w:t>de cercetare</w:t>
      </w:r>
      <w:r w:rsidRPr="003F41CC">
        <w:t>, comisia de selec</w:t>
      </w:r>
      <w:r>
        <w:t>ț</w:t>
      </w:r>
      <w:r w:rsidRPr="003F41CC">
        <w:t>ie decide simplificarea procedurii de selec</w:t>
      </w:r>
      <w:r>
        <w:t>ț</w:t>
      </w:r>
      <w:r w:rsidRPr="003F41CC">
        <w:t>ie, realizând selec</w:t>
      </w:r>
      <w:r>
        <w:t>ț</w:t>
      </w:r>
      <w:r w:rsidRPr="003F41CC">
        <w:t>ia prin verificarea îndeplinirii condi</w:t>
      </w:r>
      <w:r>
        <w:t>ț</w:t>
      </w:r>
      <w:r w:rsidRPr="003F41CC">
        <w:t xml:space="preserve">iilor minimale (generale </w:t>
      </w:r>
      <w:r>
        <w:t>ș</w:t>
      </w:r>
      <w:r w:rsidRPr="003F41CC">
        <w:t>i specifice) cuprinse în anun</w:t>
      </w:r>
      <w:r>
        <w:t>ț</w:t>
      </w:r>
      <w:r w:rsidRPr="003F41CC">
        <w:t>ul de selec</w:t>
      </w:r>
      <w:r>
        <w:t>ț</w:t>
      </w:r>
      <w:r w:rsidRPr="003F41CC">
        <w:t xml:space="preserve">ie publicat. Anexele 5, 6 </w:t>
      </w:r>
      <w:r>
        <w:t>ș</w:t>
      </w:r>
      <w:r w:rsidRPr="003F41CC">
        <w:t>i 7 la procedură nu se vor mai întocmi. Calendarul de desfă</w:t>
      </w:r>
      <w:r>
        <w:t>ș</w:t>
      </w:r>
      <w:r w:rsidRPr="003F41CC">
        <w:t>urare a concursului se modifică astfel:</w:t>
      </w:r>
    </w:p>
    <w:p w14:paraId="7FE5082B" w14:textId="3B7CEF7A" w:rsidR="0026045C" w:rsidRDefault="0026045C" w:rsidP="0026045C">
      <w:pPr>
        <w:spacing w:after="120" w:line="276" w:lineRule="auto"/>
        <w:jc w:val="both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14"/>
        <w:gridCol w:w="4746"/>
        <w:gridCol w:w="3602"/>
      </w:tblGrid>
      <w:tr w:rsidR="007D0EDD" w:rsidRPr="00FD3DE5" w14:paraId="2660C2E1" w14:textId="77777777" w:rsidTr="00A52837">
        <w:tc>
          <w:tcPr>
            <w:tcW w:w="0" w:type="auto"/>
            <w:vAlign w:val="center"/>
          </w:tcPr>
          <w:p w14:paraId="7B116CE8" w14:textId="77777777" w:rsidR="007D0EDD" w:rsidRPr="00FD3DE5" w:rsidRDefault="007D0EDD" w:rsidP="00A528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14:paraId="668BF23F" w14:textId="77777777" w:rsidR="007D0EDD" w:rsidRPr="00FD3DE5" w:rsidRDefault="007D0EDD" w:rsidP="00A528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14:paraId="21D93F5E" w14:textId="77777777" w:rsidR="007D0EDD" w:rsidRPr="00FD3DE5" w:rsidRDefault="007D0EDD" w:rsidP="00A528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lang w:val="ro-RO"/>
              </w:rPr>
              <w:t>Data</w:t>
            </w:r>
          </w:p>
        </w:tc>
      </w:tr>
      <w:tr w:rsidR="007D0EDD" w:rsidRPr="00FD3DE5" w14:paraId="6F4F79E9" w14:textId="77777777" w:rsidTr="00A52837">
        <w:trPr>
          <w:trHeight w:hRule="exact" w:val="454"/>
        </w:trPr>
        <w:tc>
          <w:tcPr>
            <w:tcW w:w="0" w:type="auto"/>
            <w:vAlign w:val="center"/>
          </w:tcPr>
          <w:p w14:paraId="69210163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323F1007" w14:textId="77777777" w:rsidR="007D0EDD" w:rsidRPr="00FD3DE5" w:rsidRDefault="007D0EDD" w:rsidP="00A52837">
            <w:pPr>
              <w:rPr>
                <w:lang w:val="ro-RO" w:eastAsia="ro-RO"/>
              </w:rPr>
            </w:pPr>
            <w:r w:rsidRPr="00FD3DE5">
              <w:rPr>
                <w:lang w:val="ro-RO" w:eastAsia="ro-RO"/>
              </w:rPr>
              <w:t>Publicarea anunțului</w:t>
            </w:r>
          </w:p>
        </w:tc>
        <w:tc>
          <w:tcPr>
            <w:tcW w:w="0" w:type="auto"/>
          </w:tcPr>
          <w:p w14:paraId="3856A6F3" w14:textId="77777777" w:rsidR="007D0EDD" w:rsidRPr="00AF149A" w:rsidRDefault="007D0EDD" w:rsidP="00A52837">
            <w:pPr>
              <w:rPr>
                <w:lang w:val="ro-RO"/>
              </w:rPr>
            </w:pPr>
            <w:r>
              <w:rPr>
                <w:lang w:val="ro-RO"/>
              </w:rPr>
              <w:t>10.02.2020</w:t>
            </w:r>
          </w:p>
        </w:tc>
      </w:tr>
      <w:tr w:rsidR="007D0EDD" w:rsidRPr="00FD3DE5" w14:paraId="382B590C" w14:textId="77777777" w:rsidTr="00A52837">
        <w:trPr>
          <w:trHeight w:hRule="exact" w:val="724"/>
        </w:trPr>
        <w:tc>
          <w:tcPr>
            <w:tcW w:w="0" w:type="auto"/>
            <w:vAlign w:val="center"/>
          </w:tcPr>
          <w:p w14:paraId="5704E457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71B8D1D1" w14:textId="77777777" w:rsidR="007D0EDD" w:rsidRPr="00FD3DE5" w:rsidRDefault="007D0EDD" w:rsidP="00A5283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D3DE5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0" w:type="auto"/>
          </w:tcPr>
          <w:p w14:paraId="5A563490" w14:textId="77777777" w:rsidR="007D0EDD" w:rsidRPr="004E45C2" w:rsidRDefault="007D0EDD" w:rsidP="00A52837">
            <w:pPr>
              <w:rPr>
                <w:highlight w:val="cyan"/>
              </w:rPr>
            </w:pPr>
            <w:proofErr w:type="spellStart"/>
            <w:r w:rsidRPr="007D77A2">
              <w:t>Până</w:t>
            </w:r>
            <w:proofErr w:type="spellEnd"/>
            <w:r w:rsidRPr="007D77A2">
              <w:t xml:space="preserve"> la </w:t>
            </w:r>
            <w:r>
              <w:t xml:space="preserve">17.02.2020  </w:t>
            </w:r>
          </w:p>
        </w:tc>
      </w:tr>
      <w:tr w:rsidR="007D0EDD" w:rsidRPr="00FD3DE5" w14:paraId="4BF0575B" w14:textId="77777777" w:rsidTr="00A52837">
        <w:trPr>
          <w:trHeight w:hRule="exact" w:val="568"/>
        </w:trPr>
        <w:tc>
          <w:tcPr>
            <w:tcW w:w="0" w:type="auto"/>
            <w:vAlign w:val="center"/>
          </w:tcPr>
          <w:p w14:paraId="7203E7F0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1AE5E670" w14:textId="77777777" w:rsidR="007D0EDD" w:rsidRPr="00FD3DE5" w:rsidRDefault="007D0EDD" w:rsidP="00A52837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</w:tcPr>
          <w:p w14:paraId="00C62118" w14:textId="77777777" w:rsidR="007D0EDD" w:rsidRPr="007D77A2" w:rsidRDefault="007D0EDD" w:rsidP="00A52837">
            <w:r>
              <w:t xml:space="preserve">18.02.2020  </w:t>
            </w:r>
          </w:p>
        </w:tc>
      </w:tr>
      <w:tr w:rsidR="007D0EDD" w:rsidRPr="00FD3DE5" w14:paraId="09077889" w14:textId="77777777" w:rsidTr="00A52837">
        <w:trPr>
          <w:trHeight w:hRule="exact" w:val="454"/>
        </w:trPr>
        <w:tc>
          <w:tcPr>
            <w:tcW w:w="0" w:type="auto"/>
            <w:vAlign w:val="center"/>
          </w:tcPr>
          <w:p w14:paraId="5E541C65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5BD227EE" w14:textId="77777777" w:rsidR="007D0EDD" w:rsidRPr="00FD3DE5" w:rsidRDefault="007D0EDD" w:rsidP="00A52837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</w:tcPr>
          <w:p w14:paraId="2852BC1D" w14:textId="77777777" w:rsidR="007D0EDD" w:rsidRPr="007D77A2" w:rsidRDefault="007D0EDD" w:rsidP="00A52837">
            <w:r>
              <w:t>18</w:t>
            </w:r>
            <w:r w:rsidRPr="00E17BC1">
              <w:t>.0</w:t>
            </w:r>
            <w:r>
              <w:t>2</w:t>
            </w:r>
            <w:r w:rsidRPr="00E17BC1">
              <w:t>.20</w:t>
            </w:r>
            <w:r>
              <w:t>20</w:t>
            </w:r>
          </w:p>
        </w:tc>
      </w:tr>
      <w:tr w:rsidR="007D0EDD" w:rsidRPr="00FD3DE5" w14:paraId="7A4C5C29" w14:textId="77777777" w:rsidTr="00A52837">
        <w:trPr>
          <w:trHeight w:hRule="exact" w:val="541"/>
        </w:trPr>
        <w:tc>
          <w:tcPr>
            <w:tcW w:w="0" w:type="auto"/>
            <w:vAlign w:val="center"/>
          </w:tcPr>
          <w:p w14:paraId="7EA7C4A1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052F62C8" w14:textId="77777777" w:rsidR="007D0EDD" w:rsidRPr="00FD3DE5" w:rsidRDefault="007D0EDD" w:rsidP="00A52837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</w:tcPr>
          <w:p w14:paraId="05ED43BD" w14:textId="77777777" w:rsidR="007D0EDD" w:rsidRPr="007D77A2" w:rsidRDefault="007D0EDD" w:rsidP="00A52837">
            <w:r>
              <w:t>19</w:t>
            </w:r>
            <w:r w:rsidRPr="00E17BC1">
              <w:t>.0</w:t>
            </w:r>
            <w:r>
              <w:t>2</w:t>
            </w:r>
            <w:r w:rsidRPr="00E17BC1">
              <w:t>.20</w:t>
            </w:r>
            <w:r>
              <w:t>20</w:t>
            </w:r>
          </w:p>
        </w:tc>
      </w:tr>
      <w:tr w:rsidR="007D0EDD" w:rsidRPr="00FD3DE5" w14:paraId="4820E75E" w14:textId="77777777" w:rsidTr="00A52837">
        <w:trPr>
          <w:trHeight w:hRule="exact" w:val="454"/>
        </w:trPr>
        <w:tc>
          <w:tcPr>
            <w:tcW w:w="0" w:type="auto"/>
            <w:vAlign w:val="center"/>
          </w:tcPr>
          <w:p w14:paraId="5E787B11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4F1623DA" w14:textId="77777777" w:rsidR="007D0EDD" w:rsidRPr="00637605" w:rsidRDefault="007D0EDD" w:rsidP="00A52837">
            <w:pPr>
              <w:rPr>
                <w:lang w:val="ro-RO"/>
              </w:rPr>
            </w:pPr>
            <w:r w:rsidRPr="00637605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14:paraId="1F6A3285" w14:textId="77777777" w:rsidR="007D0EDD" w:rsidRPr="007D77A2" w:rsidRDefault="007D0EDD" w:rsidP="00A52837">
            <w:r>
              <w:t xml:space="preserve">20.02.2020  </w:t>
            </w:r>
          </w:p>
        </w:tc>
      </w:tr>
      <w:tr w:rsidR="007D0EDD" w:rsidRPr="00FD3DE5" w14:paraId="398BCE69" w14:textId="77777777" w:rsidTr="00A52837">
        <w:trPr>
          <w:trHeight w:hRule="exact" w:val="454"/>
        </w:trPr>
        <w:tc>
          <w:tcPr>
            <w:tcW w:w="0" w:type="auto"/>
            <w:vAlign w:val="center"/>
          </w:tcPr>
          <w:p w14:paraId="5D6AE98E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698EC5FA" w14:textId="77777777" w:rsidR="007D0EDD" w:rsidRPr="00637605" w:rsidRDefault="007D0EDD" w:rsidP="00A52837">
            <w:pPr>
              <w:rPr>
                <w:lang w:val="ro-RO" w:eastAsia="ro-RO"/>
              </w:rPr>
            </w:pPr>
            <w:r w:rsidRPr="00637605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</w:tcPr>
          <w:p w14:paraId="254DED0D" w14:textId="15CAAC96" w:rsidR="007D0EDD" w:rsidRPr="00637605" w:rsidRDefault="007D0EDD" w:rsidP="00B74DF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B74DF2">
              <w:rPr>
                <w:lang w:val="ro-RO"/>
              </w:rPr>
              <w:t>0</w:t>
            </w:r>
            <w:bookmarkStart w:id="0" w:name="_GoBack"/>
            <w:bookmarkEnd w:id="0"/>
            <w:r w:rsidRPr="00637605">
              <w:rPr>
                <w:lang w:val="ro-RO"/>
              </w:rPr>
              <w:t>.0</w:t>
            </w:r>
            <w:r>
              <w:rPr>
                <w:lang w:val="ro-RO"/>
              </w:rPr>
              <w:t>2</w:t>
            </w:r>
            <w:r w:rsidRPr="00637605">
              <w:rPr>
                <w:lang w:val="ro-RO"/>
              </w:rPr>
              <w:t>.20</w:t>
            </w:r>
            <w:r>
              <w:rPr>
                <w:lang w:val="ro-RO"/>
              </w:rPr>
              <w:t>20</w:t>
            </w:r>
            <w:r w:rsidRPr="00637605">
              <w:rPr>
                <w:lang w:val="ro-RO"/>
              </w:rPr>
              <w:t xml:space="preserve">   </w:t>
            </w:r>
          </w:p>
        </w:tc>
      </w:tr>
      <w:tr w:rsidR="007D0EDD" w:rsidRPr="00FD3DE5" w14:paraId="5EC3B43D" w14:textId="77777777" w:rsidTr="00A52837">
        <w:trPr>
          <w:trHeight w:hRule="exact" w:val="702"/>
        </w:trPr>
        <w:tc>
          <w:tcPr>
            <w:tcW w:w="0" w:type="auto"/>
            <w:vAlign w:val="center"/>
          </w:tcPr>
          <w:p w14:paraId="437A5EF2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48994AB9" w14:textId="77777777" w:rsidR="007D0EDD" w:rsidRPr="00637605" w:rsidRDefault="007D0EDD" w:rsidP="00A52837">
            <w:pPr>
              <w:rPr>
                <w:lang w:val="ro-RO"/>
              </w:rPr>
            </w:pPr>
            <w:r w:rsidRPr="00637605">
              <w:rPr>
                <w:lang w:val="ro-RO"/>
              </w:rPr>
              <w:t>Numire pe funcție</w:t>
            </w:r>
          </w:p>
        </w:tc>
        <w:tc>
          <w:tcPr>
            <w:tcW w:w="0" w:type="auto"/>
          </w:tcPr>
          <w:p w14:paraId="3BD468C2" w14:textId="77777777" w:rsidR="007D0EDD" w:rsidRPr="00637605" w:rsidRDefault="007D0EDD" w:rsidP="00A52837">
            <w:pPr>
              <w:rPr>
                <w:lang w:val="ro-RO"/>
              </w:rPr>
            </w:pPr>
            <w:r w:rsidRPr="00637605">
              <w:rPr>
                <w:lang w:val="ro-RO"/>
              </w:rPr>
              <w:t>După aprobarea în BCA a rezultatelor concursului</w:t>
            </w:r>
          </w:p>
        </w:tc>
      </w:tr>
    </w:tbl>
    <w:p w14:paraId="38401572" w14:textId="77777777" w:rsidR="003438F1" w:rsidRPr="003F41CC" w:rsidRDefault="003438F1" w:rsidP="0026045C">
      <w:pPr>
        <w:spacing w:after="120" w:line="276" w:lineRule="auto"/>
        <w:jc w:val="both"/>
      </w:pPr>
    </w:p>
    <w:p w14:paraId="10775FAC" w14:textId="77777777" w:rsidR="0026045C" w:rsidRPr="003F41CC" w:rsidRDefault="0026045C" w:rsidP="0026045C">
      <w:pPr>
        <w:spacing w:after="120" w:line="276" w:lineRule="auto"/>
        <w:jc w:val="both"/>
      </w:pPr>
      <w:r w:rsidRPr="003F41CC">
        <w:t>Drept pentru care s-a încheiat prezentul proces verbal, în baza căruia secretarul comisiei de concurs va proceda la afi</w:t>
      </w:r>
      <w:r>
        <w:t>ș</w:t>
      </w:r>
      <w:r w:rsidRPr="003F41CC">
        <w:t>area rezultatului selec</w:t>
      </w:r>
      <w:r>
        <w:t>ț</w:t>
      </w:r>
      <w:r w:rsidRPr="003F41CC">
        <w:t>iei dosarelor.</w:t>
      </w:r>
    </w:p>
    <w:p w14:paraId="4E9DFB50" w14:textId="77777777" w:rsidR="00A13A27" w:rsidRPr="00474533" w:rsidRDefault="00A13A27" w:rsidP="00A13A27">
      <w:pPr>
        <w:spacing w:after="120" w:line="276" w:lineRule="auto"/>
        <w:jc w:val="both"/>
      </w:pPr>
    </w:p>
    <w:p w14:paraId="1DBEFDE3" w14:textId="77777777" w:rsidR="00A13A27" w:rsidRPr="00474533" w:rsidRDefault="00A13A27" w:rsidP="00A13A27">
      <w:pPr>
        <w:spacing w:after="120" w:line="276" w:lineRule="auto"/>
      </w:pPr>
    </w:p>
    <w:p w14:paraId="431EAE6E" w14:textId="77777777" w:rsidR="00A13A27" w:rsidRPr="00474533" w:rsidRDefault="00A13A27" w:rsidP="00A13A27">
      <w:pPr>
        <w:spacing w:after="120" w:line="276" w:lineRule="auto"/>
        <w:rPr>
          <w:b/>
        </w:rPr>
      </w:pPr>
      <w:r w:rsidRPr="00474533">
        <w:rPr>
          <w:b/>
        </w:rPr>
        <w:t>COMISIA DE CONCURS:</w:t>
      </w:r>
    </w:p>
    <w:p w14:paraId="73A6217F" w14:textId="77777777" w:rsidR="003438F1" w:rsidRPr="00474533" w:rsidRDefault="003438F1" w:rsidP="003438F1">
      <w:pPr>
        <w:spacing w:after="120"/>
      </w:pPr>
      <w:r w:rsidRPr="00474533">
        <w:t>Președinte</w:t>
      </w:r>
      <w:r>
        <w:t>:</w:t>
      </w:r>
      <w:r w:rsidRPr="002E75B4">
        <w:t xml:space="preserve"> </w:t>
      </w:r>
      <w:r>
        <w:t>Conf. Univ. dr. Vasile Alecsandru Strat</w:t>
      </w:r>
    </w:p>
    <w:p w14:paraId="475FFDB2" w14:textId="1DF52656" w:rsidR="003438F1" w:rsidRDefault="003438F1" w:rsidP="003438F1">
      <w:pPr>
        <w:spacing w:after="120"/>
      </w:pPr>
      <w:r w:rsidRPr="00474533">
        <w:t>Membru</w:t>
      </w:r>
      <w:r>
        <w:t xml:space="preserve">:  </w:t>
      </w:r>
      <w:r w:rsidR="00463941">
        <w:t>Conf</w:t>
      </w:r>
      <w:r>
        <w:t xml:space="preserve">. Univ. dr. </w:t>
      </w:r>
      <w:r w:rsidR="00463941">
        <w:t xml:space="preserve">Gabriel Staicu </w:t>
      </w:r>
    </w:p>
    <w:p w14:paraId="4894798B" w14:textId="07FD546A" w:rsidR="003438F1" w:rsidRPr="00474533" w:rsidRDefault="003438F1" w:rsidP="003438F1">
      <w:pPr>
        <w:spacing w:after="120"/>
      </w:pPr>
      <w:r>
        <w:t xml:space="preserve">Membru: Conf. Univ. dr. </w:t>
      </w:r>
      <w:r w:rsidR="00463941">
        <w:t>Alin Angheluta</w:t>
      </w:r>
    </w:p>
    <w:p w14:paraId="57CCC382" w14:textId="7EFFA1AC" w:rsidR="003438F1" w:rsidRDefault="003438F1" w:rsidP="003438F1">
      <w:pPr>
        <w:spacing w:after="120"/>
        <w:contextualSpacing/>
        <w:jc w:val="both"/>
      </w:pPr>
      <w:r w:rsidRPr="00FB5B2A">
        <w:t xml:space="preserve">Secretar: </w:t>
      </w:r>
      <w:r w:rsidR="007D0EDD">
        <w:t>Stefania Chirila</w:t>
      </w:r>
    </w:p>
    <w:p w14:paraId="16CE18E0" w14:textId="77777777" w:rsidR="00A13A27" w:rsidRPr="00474533" w:rsidRDefault="00A13A27" w:rsidP="00A13A27">
      <w:pPr>
        <w:pStyle w:val="Listparagraf"/>
        <w:ind w:left="567"/>
        <w:contextualSpacing/>
        <w:jc w:val="both"/>
      </w:pPr>
    </w:p>
    <w:p w14:paraId="5060AB95" w14:textId="77777777" w:rsidR="00A13A27" w:rsidRPr="00474533" w:rsidRDefault="00A13A27" w:rsidP="00A13A27">
      <w:pPr>
        <w:rPr>
          <w:sz w:val="18"/>
          <w:szCs w:val="18"/>
        </w:rPr>
      </w:pPr>
    </w:p>
    <w:p w14:paraId="27A35669" w14:textId="77777777" w:rsidR="00345BB5" w:rsidRDefault="00345BB5"/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5EDF"/>
    <w:multiLevelType w:val="hybridMultilevel"/>
    <w:tmpl w:val="0B7E30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110F"/>
    <w:multiLevelType w:val="hybridMultilevel"/>
    <w:tmpl w:val="6FC2B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7DF5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5B39"/>
    <w:multiLevelType w:val="hybridMultilevel"/>
    <w:tmpl w:val="2E9C9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A7F4F"/>
    <w:multiLevelType w:val="hybridMultilevel"/>
    <w:tmpl w:val="682CF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27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1E8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2914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45C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39C1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8F1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5136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941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C32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60C7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5EC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5F7228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51A"/>
    <w:rsid w:val="006C55E0"/>
    <w:rsid w:val="006C657D"/>
    <w:rsid w:val="006D0197"/>
    <w:rsid w:val="006D2DD1"/>
    <w:rsid w:val="006D3442"/>
    <w:rsid w:val="006D38F2"/>
    <w:rsid w:val="006D41D2"/>
    <w:rsid w:val="006E109D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3CB2"/>
    <w:rsid w:val="007C60D1"/>
    <w:rsid w:val="007C6769"/>
    <w:rsid w:val="007C713A"/>
    <w:rsid w:val="007D0EDD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1281"/>
    <w:rsid w:val="00812AD3"/>
    <w:rsid w:val="00813134"/>
    <w:rsid w:val="00817FF2"/>
    <w:rsid w:val="008201C6"/>
    <w:rsid w:val="00821BD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2E7C"/>
    <w:rsid w:val="00A132FC"/>
    <w:rsid w:val="00A13A27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4DF2"/>
    <w:rsid w:val="00B758F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37C78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36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57B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841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4D5F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11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F5FE"/>
  <w15:chartTrackingRefBased/>
  <w15:docId w15:val="{EC7FD007-2B30-4CE9-9016-631EA63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13A27"/>
    <w:pPr>
      <w:ind w:left="720"/>
    </w:pPr>
  </w:style>
  <w:style w:type="table" w:styleId="Tabelgril">
    <w:name w:val="Table Grid"/>
    <w:basedOn w:val="TabelNormal"/>
    <w:uiPriority w:val="59"/>
    <w:rsid w:val="0026045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421E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21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1961</Characters>
  <Application>Microsoft Office Word</Application>
  <DocSecurity>0</DocSecurity>
  <Lines>32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Valentin Lazăr</cp:lastModifiedBy>
  <cp:revision>11</cp:revision>
  <cp:lastPrinted>2019-01-29T09:43:00Z</cp:lastPrinted>
  <dcterms:created xsi:type="dcterms:W3CDTF">2019-01-29T09:44:00Z</dcterms:created>
  <dcterms:modified xsi:type="dcterms:W3CDTF">2020-02-20T05:02:00Z</dcterms:modified>
</cp:coreProperties>
</file>